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598" w:rsidRDefault="00022598" w:rsidP="00022598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="00027BCA" w:rsidRPr="00D16C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профсоюзной организа</w:t>
      </w:r>
      <w:r w:rsidR="00027B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ции о проделанной работе </w:t>
      </w:r>
    </w:p>
    <w:p w:rsidR="00022598" w:rsidRDefault="00022598" w:rsidP="00022598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за 2023-2024 учебный год</w:t>
      </w:r>
    </w:p>
    <w:p w:rsidR="00027BCA" w:rsidRPr="00D16C0B" w:rsidRDefault="00027BCA" w:rsidP="00027BCA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профсоюзн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ой организации на 1 сентября 2023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года состоит </w:t>
      </w:r>
      <w:r w:rsidR="000225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54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человек</w:t>
      </w:r>
      <w:r w:rsidR="000225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На конец</w:t>
      </w:r>
    </w:p>
    <w:p w:rsidR="00027BCA" w:rsidRPr="00D16C0B" w:rsidRDefault="00022598" w:rsidP="00027BCA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учебного года было 54</w:t>
      </w:r>
      <w:r w:rsidR="00027BCA"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человека.</w:t>
      </w:r>
      <w:r w:rsidR="00027BCA" w:rsidRP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7BCA"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декретном</w:t>
      </w:r>
      <w:r w:rsid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отпуске находится 2 педагога, из них 2</w:t>
      </w:r>
      <w:r w:rsidR="00027BCA"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члена профсоюза.</w:t>
      </w:r>
      <w:r w:rsidR="00027BCA" w:rsidRP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7BCA"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</w:t>
      </w:r>
      <w:r w:rsid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ее число профсоюзного актива - 4</w:t>
      </w:r>
      <w:r w:rsidR="00027BCA"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человек</w:t>
      </w:r>
      <w:r w:rsid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 w:rsidR="00027BCA"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профкоме собраны наиболее</w:t>
      </w:r>
    </w:p>
    <w:p w:rsidR="00027BCA" w:rsidRPr="00D16C0B" w:rsidRDefault="00027BCA" w:rsidP="00027BCA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активные члены профсоюзной организации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Профсоюзный комитет в течении года ставил перед собой задачи по сплочению</w:t>
      </w:r>
      <w:r w:rsidRP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коллектива, по увеличению членства в профсоюзе, улучшению социально –</w:t>
      </w:r>
      <w:r w:rsidRP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экономического положения работников, укреплению и развитию профессиональной</w:t>
      </w:r>
      <w:r w:rsidRPr="00027B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солидарности, взаимопомощи.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b/>
          <w:bCs/>
          <w:color w:val="000000"/>
        </w:rPr>
        <w:t>Цели и задачи профсоюзной организации: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Выполнять Устав и решения вышестоящих профсоюзных органов.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Вступать в переговоры с работодателями, представлять интересы работников организации при проведении коллективных переговоров, при заключении и изменении коллективного договора, при осуществлении кон</w:t>
      </w:r>
      <w:r w:rsidR="00022598">
        <w:rPr>
          <w:color w:val="000000"/>
        </w:rPr>
        <w:t>троля за его выполнением, а так</w:t>
      </w:r>
      <w:r w:rsidRPr="00697087">
        <w:rPr>
          <w:color w:val="000000"/>
        </w:rPr>
        <w:t>же при реализации права на участие в управлении организацией и рассмотрении трудовых споров работников с работодателем.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Выражать и отстаивать мнение работников при принятии работодателем локальных нормативных актов, содержащ</w:t>
      </w:r>
      <w:r w:rsidR="00022598">
        <w:rPr>
          <w:color w:val="000000"/>
        </w:rPr>
        <w:t>их нормы трудового права, а так</w:t>
      </w:r>
      <w:r w:rsidRPr="00697087">
        <w:rPr>
          <w:color w:val="000000"/>
        </w:rPr>
        <w:t>же при расторжении трудового договора по инициативе работодателя в случаях, предусмотренных Трудовым кодексом Российской Федерации, законами и иными нормативными правовыми актами, коллективным договором, соглашением.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Осуществлять общественный контроль за соблюдением трудового законодательства, правил и норм охраны труда и окружающей среды, законодательства в области социального страхования и охраны здоровья членов профсоюза.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Представлять и защищать по поручению членов профсоюза их интересы при рассмотрении индивидуальных трудовых споров, вплоть до обращения в суд.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Взаимодействовать с органами местного самоуправления по вопросам санаторно-курортного лечения, отдыха.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Оказывать материальную и моральную поддержку нуждающимся в этом членам коллектива, в том числе и пенсионерам.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697087">
        <w:rPr>
          <w:color w:val="000000"/>
        </w:rPr>
        <w:t>Заботится о сохранении и развитии традиций.</w:t>
      </w:r>
    </w:p>
    <w:p w:rsidR="00027BCA" w:rsidRPr="00027BCA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027BCA">
        <w:rPr>
          <w:b/>
          <w:color w:val="000000"/>
        </w:rPr>
        <w:t>Основные направления деятельности: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Заключение «Коллективного договора» в интересах работников.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lastRenderedPageBreak/>
        <w:t>Участие в решении вопросов защиты профессиональных интересов членов профсоюза (повышение квалификации, аттестация, тарификация и т.д.).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Контроль за созданием безопасных условий и охрана труда.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Работа с ветеранами педагогического труда.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Создание благоприятного психологического климата в педагогическом коллективе.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Оздоровительная и культурно-массовая работа.</w:t>
      </w:r>
    </w:p>
    <w:p w:rsidR="00027BCA" w:rsidRPr="00697087" w:rsidRDefault="00027BCA" w:rsidP="00027B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Информационная деятельность.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 целью регулирования трудовых отношений и установления согласованных мер по социально-экономической защите работников на общем собрании трудового коллектива принимается КОЛЛЕКТИВНЫЙ ДОГОВОР между администрацией и профсоюзным комитетом, приоритетами которого являются:</w:t>
      </w:r>
    </w:p>
    <w:p w:rsidR="00027BCA" w:rsidRPr="00697087" w:rsidRDefault="00027BCA" w:rsidP="00027B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Вопросы занятости, профессиональной подготовки и переподготовки педагогических кадров.</w:t>
      </w:r>
    </w:p>
    <w:p w:rsidR="00027BCA" w:rsidRPr="00697087" w:rsidRDefault="00027BCA" w:rsidP="00027B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Организация труда, режим работы, отдыха, улучшение условий и охраны труда, правила внутреннего трудового распорядка.</w:t>
      </w:r>
    </w:p>
    <w:p w:rsidR="00027BCA" w:rsidRPr="00697087" w:rsidRDefault="00027BCA" w:rsidP="00027B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Критерии распределения премиального фонда.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Наши задачи и принципы: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Содействие повышению уровня жизни членов Профсоюза.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Создание благоприятного психологического микроклимата, необходимого для поддержания эффективной работоспособности всех членов коллектива.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Способствовать повышению профессионализма педагогических кадров, совершенствованию уровня и методов стимулирования деятельности работников образования, повышению их социального статуса.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Забота о здоровье и эмоциональном состоянии сотрудников, обеспечить право работника на здоровые и безопасные условия труда.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Забота о работниках всех служб.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Решение социальных проблем в современных условиях может быть только через взаимодействие профсоюзных организаций с органами власти, работодателями на основе социального партнерства.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Равноправие сторон.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Уважение и учет интересов сторон.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Заинтересованность сторон в участии в договорных отношениях.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Соблюдение сторонами нормативных правовых актов.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Полномочность представителей сторон.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Свобода выбора при обсуждении вопросов, входящих в сферу труда.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lastRenderedPageBreak/>
        <w:t>Добровольность принятия сторонами на себя обязательств.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Реальность обязательств, принимаемых на себя сторонами.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Контроль за выполнением принятых обязательств, соглашений.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Ответственность сторон за невыполнение по их вине коллективных договоров, соглашений.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Контроль за заполнением трудовых книжек членов профсоюза.</w:t>
      </w:r>
    </w:p>
    <w:p w:rsidR="00027BCA" w:rsidRPr="00697087" w:rsidRDefault="00027BCA" w:rsidP="00027B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Не оставлены без внимания неработающие пенсионеры. Профком поздравляет их с праздниками, приглашает на проводимые мероприятия.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Работа с членами профсоюза направлена на развитие духовных интересов и пропаганду здорового образа жизни. Сегодня невозможно представить жизнь работников нашей школы без различных культурных и спортивных мероприятий – праздников, юбилеев, соревнований, когда в неформальной обстановке можно не только отдохнуть, пообщаться, но и обсудить наболевшие вопросы.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Это и проведение коллективных праздников (День Учителя, Новогодний огонек, 23 февраля, 8 Марта), традиционно на праздники мы приглашаем наших учителей пенсионеров; и поздравления с днем рождения, проведение юбилейных торжеств (чествование юбиляра - готовим презентации самых запоминающихся моментов жизни юбиляра).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В отчетный период проведены следующие мероприятия: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«С началом нового учебного года!». Вечер отдыха для технических работников и педагогов школы.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«Учитель-это звучит гордо!» Праздничное мероприятие, проведенное совместно с администрацией школы.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«День пожилого человека» - посещение и поздравление всех неработающих ветеранов школы.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 xml:space="preserve">Чествование юбиляров 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«Новогодние посиделки». Всем членам профсоюза – подарки.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«День защитника Отечества». Поздравления мужчинам школы.</w:t>
      </w:r>
    </w:p>
    <w:p w:rsidR="00027BCA" w:rsidRPr="00697087" w:rsidRDefault="00027BCA" w:rsidP="00027B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«Милым женщинам посвящается…» Поздравление женщин школы.</w:t>
      </w:r>
    </w:p>
    <w:p w:rsidR="00027BCA" w:rsidRPr="00697087" w:rsidRDefault="00027BCA" w:rsidP="00027B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16C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6970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Индивидуальные</w:t>
      </w:r>
      <w:proofErr w:type="gramEnd"/>
      <w:r w:rsidRPr="006970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трудовые споры в коллективе практически отсутствуют.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Pr="00697087">
        <w:rPr>
          <w:rFonts w:ascii="Times New Roman" w:hAnsi="Times New Roman" w:cs="Times New Roman"/>
          <w:color w:val="000000"/>
          <w:sz w:val="24"/>
          <w:szCs w:val="24"/>
        </w:rPr>
        <w:t>рофсоюзной организации утверждено и действует положение о материальной помощи. Из средств первичной профсоюзной организации работникам оказывается целевая материальная помощь в связи с тяжелым материальным положением, смертью близких родственников (мужа, жены, матери, отца, детей, брата и сестры), затратами на лечение, и т.д. Такая пом</w:t>
      </w:r>
      <w:r w:rsidR="00022598">
        <w:rPr>
          <w:rFonts w:ascii="Times New Roman" w:hAnsi="Times New Roman" w:cs="Times New Roman"/>
          <w:color w:val="000000"/>
          <w:sz w:val="24"/>
          <w:szCs w:val="24"/>
        </w:rPr>
        <w:t>ощь за отчетный период оказана 6 членам</w:t>
      </w:r>
      <w:r w:rsidRPr="00697087">
        <w:rPr>
          <w:rFonts w:ascii="Times New Roman" w:hAnsi="Times New Roman" w:cs="Times New Roman"/>
          <w:color w:val="000000"/>
          <w:sz w:val="24"/>
          <w:szCs w:val="24"/>
        </w:rPr>
        <w:t xml:space="preserve"> профсоюза.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lastRenderedPageBreak/>
        <w:t xml:space="preserve">Профком осуществляет свою работу через профсоюзных активистов. Подавляющее большинство из них – это люди, обладающие большой принципиальностью, целеустремленностью и инициативой, отдающие в течение многих лет свое свободное время и свой опыт работы служению людям. </w:t>
      </w: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027BCA" w:rsidRPr="00697087" w:rsidRDefault="00027BCA" w:rsidP="00027B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В перспективе:</w:t>
      </w:r>
    </w:p>
    <w:p w:rsidR="00027BCA" w:rsidRPr="00697087" w:rsidRDefault="00027BCA" w:rsidP="00027B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стремление находить положительные решения для коллектива, совместную работу профсоюза и администрации школы основывать на принципах соблюдения интересов сторон и социального партнерства,</w:t>
      </w:r>
    </w:p>
    <w:p w:rsidR="00027BCA" w:rsidRPr="00697087" w:rsidRDefault="00027BCA" w:rsidP="00027B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97087">
        <w:rPr>
          <w:color w:val="000000"/>
        </w:rPr>
        <w:t>активизация работы по оздоровлению членов профсоюза и их детей, включая санаторно-курортное лечение.</w:t>
      </w:r>
    </w:p>
    <w:p w:rsidR="00027BCA" w:rsidRPr="00D16C0B" w:rsidRDefault="00027BCA" w:rsidP="00027BCA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27BCA" w:rsidRPr="00D16C0B" w:rsidRDefault="00027BCA" w:rsidP="00027BCA">
      <w:pPr>
        <w:tabs>
          <w:tab w:val="left" w:pos="319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598" w:rsidRPr="00022598" w:rsidRDefault="00022598" w:rsidP="00022598">
      <w:pPr>
        <w:rPr>
          <w:rFonts w:ascii="Times New Roman" w:hAnsi="Times New Roman" w:cs="Times New Roman"/>
          <w:sz w:val="28"/>
          <w:szCs w:val="28"/>
        </w:rPr>
      </w:pPr>
      <w:r w:rsidRPr="0002259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022598">
        <w:rPr>
          <w:rFonts w:ascii="Times New Roman" w:hAnsi="Times New Roman" w:cs="Times New Roman"/>
          <w:sz w:val="28"/>
          <w:szCs w:val="28"/>
        </w:rPr>
        <w:t xml:space="preserve">ПК:   </w:t>
      </w:r>
      <w:proofErr w:type="gramEnd"/>
      <w:r w:rsidRPr="000225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022598">
        <w:rPr>
          <w:rFonts w:ascii="Times New Roman" w:hAnsi="Times New Roman" w:cs="Times New Roman"/>
          <w:sz w:val="28"/>
          <w:szCs w:val="28"/>
        </w:rPr>
        <w:t>Битунова</w:t>
      </w:r>
      <w:proofErr w:type="spellEnd"/>
      <w:r w:rsidRPr="00022598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0A3546" w:rsidRDefault="000A3546">
      <w:bookmarkStart w:id="0" w:name="_GoBack"/>
      <w:bookmarkEnd w:id="0"/>
    </w:p>
    <w:sectPr w:rsidR="000A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91396"/>
    <w:multiLevelType w:val="multilevel"/>
    <w:tmpl w:val="2C80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D4DBF"/>
    <w:multiLevelType w:val="multilevel"/>
    <w:tmpl w:val="A916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A4A5D"/>
    <w:multiLevelType w:val="multilevel"/>
    <w:tmpl w:val="0DB8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C3A2A"/>
    <w:multiLevelType w:val="multilevel"/>
    <w:tmpl w:val="3FEA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2410B"/>
    <w:multiLevelType w:val="multilevel"/>
    <w:tmpl w:val="2F52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54808"/>
    <w:multiLevelType w:val="multilevel"/>
    <w:tmpl w:val="460C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4F"/>
    <w:rsid w:val="00022598"/>
    <w:rsid w:val="00027BCA"/>
    <w:rsid w:val="000A3546"/>
    <w:rsid w:val="000B704F"/>
    <w:rsid w:val="0017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32A3"/>
  <w15:chartTrackingRefBased/>
  <w15:docId w15:val="{F6786E7A-CCAA-43F4-8B2E-033B3F61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BC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0A5A7-B058-44FA-A432-1B17D6DB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2025-04-10T17:45:00Z</dcterms:created>
  <dcterms:modified xsi:type="dcterms:W3CDTF">2025-04-11T09:23:00Z</dcterms:modified>
</cp:coreProperties>
</file>